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04" w:rsidRDefault="00C02404" w:rsidP="00C02404">
      <w:pPr>
        <w:pStyle w:val="a3"/>
      </w:pPr>
      <w:r>
        <w:t xml:space="preserve">1.Обоснование выбранной темы; </w:t>
      </w:r>
    </w:p>
    <w:p w:rsidR="00C02404" w:rsidRDefault="00C02404" w:rsidP="00C02404">
      <w:pPr>
        <w:pStyle w:val="a3"/>
      </w:pPr>
      <w:r>
        <w:t xml:space="preserve">2. Обоснование творчества </w:t>
      </w:r>
      <w:proofErr w:type="spellStart"/>
      <w:r>
        <w:t>Робера</w:t>
      </w:r>
      <w:proofErr w:type="spellEnd"/>
      <w:r>
        <w:t xml:space="preserve"> </w:t>
      </w:r>
      <w:proofErr w:type="gramStart"/>
      <w:r>
        <w:t>Делоне</w:t>
      </w:r>
      <w:proofErr w:type="gramEnd"/>
      <w:r>
        <w:t xml:space="preserve">, его место в искусстве; </w:t>
      </w:r>
    </w:p>
    <w:p w:rsidR="00C02404" w:rsidRDefault="00C02404" w:rsidP="00C02404">
      <w:pPr>
        <w:pStyle w:val="a3"/>
      </w:pPr>
      <w:r>
        <w:t xml:space="preserve">2.1. Творческий стиль </w:t>
      </w:r>
      <w:proofErr w:type="spellStart"/>
      <w:r>
        <w:t>Р.делоне</w:t>
      </w:r>
      <w:proofErr w:type="spellEnd"/>
      <w:r>
        <w:t xml:space="preserve">; </w:t>
      </w:r>
    </w:p>
    <w:p w:rsidR="00C02404" w:rsidRDefault="00C02404" w:rsidP="00C02404">
      <w:pPr>
        <w:pStyle w:val="a3"/>
      </w:pPr>
      <w:r>
        <w:t xml:space="preserve">2.2. Актуальность творчества Р. </w:t>
      </w:r>
      <w:proofErr w:type="gramStart"/>
      <w:r>
        <w:t>Делоне</w:t>
      </w:r>
      <w:proofErr w:type="gramEnd"/>
      <w:r>
        <w:t xml:space="preserve">; </w:t>
      </w:r>
    </w:p>
    <w:p w:rsidR="00C02404" w:rsidRDefault="00C02404" w:rsidP="00C02404">
      <w:pPr>
        <w:pStyle w:val="a3"/>
      </w:pPr>
      <w:r>
        <w:t xml:space="preserve">3. Анализ работ Р. </w:t>
      </w:r>
      <w:proofErr w:type="gramStart"/>
      <w:r>
        <w:t>Делоне</w:t>
      </w:r>
      <w:proofErr w:type="gramEnd"/>
      <w:r>
        <w:t xml:space="preserve"> Синхронный диск (</w:t>
      </w:r>
      <w:proofErr w:type="spellStart"/>
      <w:r>
        <w:t>Disque</w:t>
      </w:r>
      <w:proofErr w:type="spellEnd"/>
      <w:r>
        <w:t xml:space="preserve"> </w:t>
      </w:r>
      <w:proofErr w:type="spellStart"/>
      <w:r>
        <w:t>simultané</w:t>
      </w:r>
      <w:proofErr w:type="spellEnd"/>
      <w:r>
        <w:t>) и Бесконечный ритм (</w:t>
      </w:r>
      <w:proofErr w:type="spellStart"/>
      <w:r>
        <w:t>Rythme</w:t>
      </w:r>
      <w:proofErr w:type="spellEnd"/>
      <w:r>
        <w:t xml:space="preserve">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fin</w:t>
      </w:r>
      <w:proofErr w:type="spellEnd"/>
      <w:r>
        <w:t xml:space="preserve">); </w:t>
      </w:r>
    </w:p>
    <w:p w:rsidR="00C02404" w:rsidRDefault="00C02404" w:rsidP="00C02404">
      <w:pPr>
        <w:pStyle w:val="a3"/>
      </w:pPr>
      <w:r>
        <w:t xml:space="preserve">3.1. Композиционное построение картин; </w:t>
      </w:r>
    </w:p>
    <w:p w:rsidR="00C02404" w:rsidRDefault="00C02404" w:rsidP="00C02404">
      <w:pPr>
        <w:pStyle w:val="a3"/>
      </w:pPr>
      <w:r>
        <w:t xml:space="preserve">3.2.Цветовое решение и колорит в творческих </w:t>
      </w:r>
      <w:proofErr w:type="gramStart"/>
      <w:r>
        <w:t>работах</w:t>
      </w:r>
      <w:proofErr w:type="gramEnd"/>
      <w:r>
        <w:t xml:space="preserve"> Р. Делоне Синхронный диск (</w:t>
      </w:r>
      <w:proofErr w:type="spellStart"/>
      <w:r>
        <w:t>Disque</w:t>
      </w:r>
      <w:proofErr w:type="spellEnd"/>
      <w:r>
        <w:t xml:space="preserve"> </w:t>
      </w:r>
      <w:proofErr w:type="spellStart"/>
      <w:r>
        <w:t>simultané</w:t>
      </w:r>
      <w:proofErr w:type="spellEnd"/>
      <w:r>
        <w:t>) и Бесконечный ритм (</w:t>
      </w:r>
      <w:proofErr w:type="spellStart"/>
      <w:r>
        <w:t>Rythme</w:t>
      </w:r>
      <w:proofErr w:type="spellEnd"/>
      <w:r>
        <w:t xml:space="preserve">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fin</w:t>
      </w:r>
      <w:proofErr w:type="spellEnd"/>
      <w:r>
        <w:t xml:space="preserve">);; </w:t>
      </w:r>
    </w:p>
    <w:p w:rsidR="00C02404" w:rsidRDefault="00C02404" w:rsidP="00C02404">
      <w:pPr>
        <w:pStyle w:val="a3"/>
      </w:pPr>
      <w:r>
        <w:t>3.3. Копии работ Р. Делоне Синхронный диск (</w:t>
      </w:r>
      <w:proofErr w:type="spellStart"/>
      <w:r>
        <w:t>Disque</w:t>
      </w:r>
      <w:proofErr w:type="spellEnd"/>
      <w:r>
        <w:t xml:space="preserve"> </w:t>
      </w:r>
      <w:proofErr w:type="spellStart"/>
      <w:r>
        <w:t>simultané</w:t>
      </w:r>
      <w:proofErr w:type="spellEnd"/>
      <w:r>
        <w:t>) и Бесконечный ритм (</w:t>
      </w:r>
      <w:proofErr w:type="spellStart"/>
      <w:r>
        <w:t>Rythme</w:t>
      </w:r>
      <w:proofErr w:type="spellEnd"/>
      <w:r>
        <w:t xml:space="preserve">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fin</w:t>
      </w:r>
      <w:proofErr w:type="spellEnd"/>
      <w:r>
        <w:t xml:space="preserve">);; </w:t>
      </w:r>
    </w:p>
    <w:p w:rsidR="00C02404" w:rsidRDefault="00C02404" w:rsidP="00C02404">
      <w:pPr>
        <w:pStyle w:val="a3"/>
      </w:pPr>
      <w:r>
        <w:t xml:space="preserve">4. Возможности исследования творческих приемов Р. Делоне в создании коллекции женской одежды; </w:t>
      </w:r>
    </w:p>
    <w:p w:rsidR="00C02404" w:rsidRDefault="00C02404" w:rsidP="00C02404">
      <w:pPr>
        <w:pStyle w:val="a3"/>
      </w:pPr>
      <w:r>
        <w:t xml:space="preserve">5. Создание фор-эскизов коллекции моделей женской одежды на основе произведений художника Р. Делоне; </w:t>
      </w:r>
    </w:p>
    <w:p w:rsidR="00C02404" w:rsidRDefault="00C02404" w:rsidP="00C02404">
      <w:pPr>
        <w:pStyle w:val="a3"/>
      </w:pPr>
      <w:r>
        <w:t xml:space="preserve">6.Вывод; </w:t>
      </w:r>
    </w:p>
    <w:p w:rsidR="00C02404" w:rsidRDefault="00C02404" w:rsidP="00C02404">
      <w:pPr>
        <w:pStyle w:val="a3"/>
      </w:pPr>
      <w:r>
        <w:t xml:space="preserve">7.Список литературы; </w:t>
      </w:r>
    </w:p>
    <w:p w:rsidR="00C02404" w:rsidRDefault="00C02404" w:rsidP="00C02404">
      <w:pPr>
        <w:pStyle w:val="a3"/>
      </w:pPr>
      <w:r>
        <w:t>8.Дополнения.</w:t>
      </w:r>
    </w:p>
    <w:p w:rsidR="00307623" w:rsidRDefault="00307623"/>
    <w:sectPr w:rsidR="00307623" w:rsidSect="00307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404"/>
    <w:rsid w:val="00307623"/>
    <w:rsid w:val="00C0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4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Тверь</dc:creator>
  <cp:keywords/>
  <dc:description/>
  <cp:lastModifiedBy>Тверь</cp:lastModifiedBy>
  <cp:revision>3</cp:revision>
  <dcterms:created xsi:type="dcterms:W3CDTF">2016-02-29T08:50:00Z</dcterms:created>
  <dcterms:modified xsi:type="dcterms:W3CDTF">2016-02-29T08:51:00Z</dcterms:modified>
</cp:coreProperties>
</file>