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1" w:rsidRDefault="001D25F3">
      <w:r>
        <w:rPr>
          <w:rFonts w:eastAsia="Times New Roman"/>
        </w:rPr>
        <w:t xml:space="preserve">Тема: Нормативная база управленческого консультирования. </w:t>
      </w:r>
      <w:r>
        <w:rPr>
          <w:rFonts w:eastAsia="Times New Roman"/>
        </w:rPr>
        <w:br/>
        <w:t>Рассмотреть : проблемы управленческого консультирования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анализ и совершенствование нормативно- правового регулирования УК, анализ законодательных и нормативно- правовых актов, регулирующих консалтинговую деятельность в РФ, договора на консалтинговые услуги. </w:t>
      </w:r>
      <w:r>
        <w:rPr>
          <w:rFonts w:eastAsia="Times New Roman"/>
        </w:rPr>
        <w:br/>
        <w:t xml:space="preserve">Примерная структура реферата. </w:t>
      </w:r>
      <w:r>
        <w:rPr>
          <w:rFonts w:eastAsia="Times New Roman"/>
        </w:rPr>
        <w:br/>
        <w:t xml:space="preserve">Введение. Здесь обосновывается выбор темы, формулируются цели и задачи. </w:t>
      </w:r>
      <w:r>
        <w:rPr>
          <w:rFonts w:eastAsia="Times New Roman"/>
        </w:rPr>
        <w:br/>
        <w:t xml:space="preserve">Теоретическая часть. В ней содержится: анализ основных отечественных и зарубежных источников, использованных при работе над рефератом, раскрытие или уточнение содержания основных понятий и положений исследуемой проблемы, оценка степени теоретической и методической разработки отдельных аспектов рассматриваемой проблемы. </w:t>
      </w:r>
      <w:r>
        <w:rPr>
          <w:rFonts w:eastAsia="Times New Roman"/>
        </w:rPr>
        <w:br/>
        <w:t xml:space="preserve">Практическая часть. В этом разделе должна отражаться последовательность (алгоритм) расчетов, иллюстрация теоретических положений, соответствующих статистическим материалам. </w:t>
      </w:r>
      <w:r>
        <w:rPr>
          <w:rFonts w:eastAsia="Times New Roman"/>
        </w:rPr>
        <w:br/>
        <w:t xml:space="preserve">Заключение. В нем должны содержаться выводы, полученные автором в процессе работы над рефератом. </w:t>
      </w:r>
      <w:r>
        <w:rPr>
          <w:rFonts w:eastAsia="Times New Roman"/>
        </w:rPr>
        <w:br/>
        <w:t xml:space="preserve">Реферат должен содержать сноски на использованную литературу, перечень которой дается в списке использованных источников. Источников не меньше 15. </w:t>
      </w:r>
      <w:r>
        <w:rPr>
          <w:rFonts w:eastAsia="Times New Roman"/>
        </w:rPr>
        <w:br/>
        <w:t>15 страниц</w:t>
      </w:r>
      <w:r>
        <w:rPr>
          <w:rFonts w:eastAsia="Times New Roman"/>
        </w:rPr>
        <w:br/>
      </w:r>
    </w:p>
    <w:sectPr w:rsidR="008634A1" w:rsidSect="008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F3"/>
    <w:rsid w:val="001D25F3"/>
    <w:rsid w:val="008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2016-04-12T12:21:00Z</dcterms:created>
  <dcterms:modified xsi:type="dcterms:W3CDTF">2016-04-12T12:21:00Z</dcterms:modified>
</cp:coreProperties>
</file>